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0F" w:rsidRDefault="00C63E0F" w:rsidP="00C63E0F">
      <w:pPr>
        <w:pStyle w:val="ConsPlusNormal"/>
        <w:outlineLvl w:val="0"/>
      </w:pPr>
    </w:p>
    <w:p w:rsidR="00C63E0F" w:rsidRDefault="00C63E0F" w:rsidP="00C63E0F">
      <w:pPr>
        <w:pStyle w:val="ConsPlusTitle"/>
        <w:spacing w:after="360"/>
        <w:jc w:val="center"/>
      </w:pPr>
    </w:p>
    <w:p w:rsidR="00C63E0F" w:rsidRDefault="00C63E0F" w:rsidP="00C63E0F">
      <w:pPr>
        <w:pStyle w:val="ConsPlusTitle"/>
        <w:spacing w:after="360"/>
        <w:jc w:val="center"/>
      </w:pPr>
    </w:p>
    <w:p w:rsidR="00C63E0F" w:rsidRDefault="00C63E0F" w:rsidP="00C63E0F">
      <w:pPr>
        <w:pStyle w:val="ConsPlusTitle"/>
        <w:spacing w:after="360"/>
        <w:jc w:val="center"/>
      </w:pPr>
    </w:p>
    <w:p w:rsidR="00C63E0F" w:rsidRDefault="00C63E0F" w:rsidP="00C63E0F">
      <w:pPr>
        <w:pStyle w:val="ConsPlusTitle"/>
        <w:spacing w:after="360"/>
        <w:jc w:val="center"/>
      </w:pPr>
    </w:p>
    <w:p w:rsidR="00C63E0F" w:rsidRDefault="00C63E0F" w:rsidP="00C63E0F">
      <w:pPr>
        <w:pStyle w:val="ConsPlusTitle"/>
        <w:spacing w:after="360"/>
        <w:jc w:val="center"/>
      </w:pPr>
    </w:p>
    <w:p w:rsidR="00C63E0F" w:rsidRPr="001653DD" w:rsidRDefault="00C63E0F" w:rsidP="00C63E0F">
      <w:pPr>
        <w:pStyle w:val="ConsPlusTitle"/>
        <w:spacing w:after="360"/>
        <w:jc w:val="center"/>
        <w:rPr>
          <w:b w:val="0"/>
        </w:rPr>
      </w:pPr>
      <w:r w:rsidRPr="001653DD">
        <w:t>ПОСТАНОВЛЕНИЕ</w:t>
      </w:r>
    </w:p>
    <w:p w:rsidR="00C63E0F" w:rsidRPr="001653DD" w:rsidRDefault="00C63E0F" w:rsidP="00C63E0F">
      <w:pPr>
        <w:pStyle w:val="ConsPlusTitle"/>
        <w:spacing w:after="360"/>
        <w:ind w:firstLine="0"/>
        <w:rPr>
          <w:b w:val="0"/>
        </w:rPr>
      </w:pPr>
      <w:r w:rsidRPr="001653DD">
        <w:rPr>
          <w:b w:val="0"/>
        </w:rPr>
        <w:t>от «</w:t>
      </w:r>
      <w:r w:rsidR="00124714">
        <w:rPr>
          <w:b w:val="0"/>
        </w:rPr>
        <w:t>14</w:t>
      </w:r>
      <w:r w:rsidRPr="001653DD">
        <w:rPr>
          <w:b w:val="0"/>
        </w:rPr>
        <w:t xml:space="preserve">» </w:t>
      </w:r>
      <w:r w:rsidR="00124714">
        <w:rPr>
          <w:b w:val="0"/>
        </w:rPr>
        <w:t>апреля</w:t>
      </w:r>
      <w:r w:rsidRPr="001653DD">
        <w:rPr>
          <w:b w:val="0"/>
        </w:rPr>
        <w:t xml:space="preserve"> 201</w:t>
      </w:r>
      <w:r>
        <w:rPr>
          <w:b w:val="0"/>
        </w:rPr>
        <w:t>4</w:t>
      </w:r>
      <w:r w:rsidRPr="001653DD">
        <w:rPr>
          <w:b w:val="0"/>
        </w:rPr>
        <w:t xml:space="preserve"> г.                                                               </w:t>
      </w:r>
      <w:r w:rsidR="00124714">
        <w:rPr>
          <w:b w:val="0"/>
        </w:rPr>
        <w:t xml:space="preserve">                          </w:t>
      </w:r>
      <w:bookmarkStart w:id="0" w:name="_GoBack"/>
      <w:bookmarkEnd w:id="0"/>
      <w:r w:rsidRPr="001653DD">
        <w:rPr>
          <w:b w:val="0"/>
        </w:rPr>
        <w:t xml:space="preserve">    №  </w:t>
      </w:r>
      <w:r w:rsidR="00124714">
        <w:rPr>
          <w:b w:val="0"/>
        </w:rPr>
        <w:t>442</w:t>
      </w:r>
    </w:p>
    <w:p w:rsidR="00C63E0F" w:rsidRPr="001653DD" w:rsidRDefault="00C63E0F" w:rsidP="00C63E0F">
      <w:pPr>
        <w:pStyle w:val="ConsPlusTitle"/>
        <w:spacing w:after="360"/>
        <w:jc w:val="center"/>
        <w:rPr>
          <w:b w:val="0"/>
        </w:rPr>
      </w:pPr>
      <w:r w:rsidRPr="001653DD">
        <w:rPr>
          <w:b w:val="0"/>
        </w:rPr>
        <w:t>г. Тверь</w:t>
      </w:r>
    </w:p>
    <w:p w:rsidR="00C63E0F" w:rsidRPr="001653DD" w:rsidRDefault="00C63E0F" w:rsidP="00C63E0F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1653DD">
        <w:rPr>
          <w:b/>
          <w:sz w:val="28"/>
          <w:szCs w:val="28"/>
        </w:rPr>
        <w:t xml:space="preserve">О внесении изменений в постановление администрации города Твери от 11.04.2012 № 736 «Об утверждении административного регламента предоставления муниципальной услуги «Выдача градостроительного плана земельного участка» </w:t>
      </w:r>
    </w:p>
    <w:p w:rsidR="00C63E0F" w:rsidRPr="001653DD" w:rsidRDefault="00C63E0F" w:rsidP="00C63E0F">
      <w:pPr>
        <w:autoSpaceDE w:val="0"/>
        <w:autoSpaceDN w:val="0"/>
        <w:adjustRightInd w:val="0"/>
        <w:spacing w:after="480"/>
        <w:rPr>
          <w:rFonts w:eastAsiaTheme="minorHAnsi"/>
          <w:sz w:val="28"/>
          <w:szCs w:val="28"/>
          <w:lang w:eastAsia="en-US"/>
        </w:rPr>
      </w:pPr>
      <w:r w:rsidRPr="001653D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действующим законодательством Российской </w:t>
      </w:r>
      <w:r w:rsidRPr="001653DD">
        <w:rPr>
          <w:sz w:val="28"/>
          <w:szCs w:val="28"/>
        </w:rPr>
        <w:t>Федера</w:t>
      </w:r>
      <w:r>
        <w:rPr>
          <w:sz w:val="28"/>
          <w:szCs w:val="28"/>
        </w:rPr>
        <w:t>ции</w:t>
      </w:r>
      <w:r w:rsidRPr="001653DD">
        <w:rPr>
          <w:sz w:val="28"/>
          <w:szCs w:val="28"/>
        </w:rPr>
        <w:t xml:space="preserve">, </w:t>
      </w:r>
      <w:r w:rsidRPr="001653DD">
        <w:rPr>
          <w:rFonts w:eastAsiaTheme="minorHAnsi"/>
          <w:sz w:val="28"/>
          <w:szCs w:val="28"/>
          <w:lang w:eastAsia="en-US"/>
        </w:rPr>
        <w:t>руководствуясь Уставом города Твери,</w:t>
      </w:r>
    </w:p>
    <w:p w:rsidR="00C63E0F" w:rsidRPr="001653DD" w:rsidRDefault="00C63E0F" w:rsidP="00C63E0F">
      <w:pPr>
        <w:autoSpaceDE w:val="0"/>
        <w:autoSpaceDN w:val="0"/>
        <w:adjustRightInd w:val="0"/>
        <w:spacing w:after="480"/>
        <w:ind w:firstLine="539"/>
        <w:jc w:val="center"/>
        <w:rPr>
          <w:sz w:val="28"/>
          <w:szCs w:val="28"/>
        </w:rPr>
      </w:pPr>
      <w:r w:rsidRPr="001653DD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1653DD">
        <w:rPr>
          <w:b/>
          <w:sz w:val="28"/>
          <w:szCs w:val="28"/>
        </w:rPr>
        <w:t>:</w:t>
      </w:r>
    </w:p>
    <w:p w:rsidR="00C63E0F" w:rsidRPr="001653DD" w:rsidRDefault="00C63E0F" w:rsidP="00C63E0F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1653DD">
        <w:rPr>
          <w:rFonts w:eastAsiaTheme="minorHAnsi"/>
          <w:sz w:val="28"/>
          <w:szCs w:val="28"/>
          <w:lang w:eastAsia="en-US"/>
        </w:rPr>
        <w:t xml:space="preserve">1. </w:t>
      </w:r>
      <w:r w:rsidRPr="001653DD">
        <w:rPr>
          <w:rFonts w:eastAsiaTheme="minorHAnsi"/>
          <w:bCs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Pr="001653DD">
        <w:rPr>
          <w:rFonts w:eastAsiaTheme="minorHAnsi"/>
          <w:sz w:val="28"/>
          <w:szCs w:val="28"/>
          <w:lang w:eastAsia="en-US"/>
        </w:rPr>
        <w:t xml:space="preserve">«Выдача градостроительного плана земельного участка», утвержденный Постановлением администрации города Твери от 11.04.2012 № 736 </w:t>
      </w:r>
      <w:r w:rsidRPr="001653DD">
        <w:rPr>
          <w:rFonts w:eastAsiaTheme="minorHAnsi"/>
          <w:bCs/>
          <w:sz w:val="28"/>
          <w:szCs w:val="28"/>
          <w:lang w:eastAsia="en-US"/>
        </w:rPr>
        <w:t>(далее - Административный регламент), следующие изменения:</w:t>
      </w:r>
    </w:p>
    <w:p w:rsidR="005256E8" w:rsidRDefault="00C63E0F" w:rsidP="005256E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B21A5">
        <w:rPr>
          <w:sz w:val="28"/>
          <w:szCs w:val="28"/>
        </w:rPr>
        <w:t xml:space="preserve">1.1. </w:t>
      </w:r>
      <w:r>
        <w:rPr>
          <w:sz w:val="28"/>
          <w:szCs w:val="28"/>
        </w:rPr>
        <w:t>Пункт 3.5.13</w:t>
      </w:r>
      <w:r w:rsidR="00330C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B21A5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C63E0F" w:rsidRDefault="005256E8" w:rsidP="005256E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63E0F">
        <w:rPr>
          <w:rFonts w:eastAsiaTheme="minorHAnsi"/>
          <w:sz w:val="28"/>
          <w:szCs w:val="28"/>
          <w:lang w:eastAsia="en-US"/>
        </w:rPr>
        <w:t xml:space="preserve">3.5.13. Департамент вправе оставить жалобу без ответа </w:t>
      </w:r>
      <w:r>
        <w:rPr>
          <w:rFonts w:eastAsiaTheme="minorHAnsi"/>
          <w:sz w:val="28"/>
          <w:szCs w:val="28"/>
          <w:lang w:eastAsia="en-US"/>
        </w:rPr>
        <w:t xml:space="preserve">по существу поставленных в нем вопросов </w:t>
      </w:r>
      <w:r w:rsidR="00C63E0F">
        <w:rPr>
          <w:rFonts w:eastAsiaTheme="minorHAnsi"/>
          <w:sz w:val="28"/>
          <w:szCs w:val="28"/>
          <w:lang w:eastAsia="en-US"/>
        </w:rPr>
        <w:t>в следующих случаях:</w:t>
      </w:r>
    </w:p>
    <w:p w:rsidR="005256E8" w:rsidRDefault="00C63E0F" w:rsidP="00C63E0F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256E8">
        <w:rPr>
          <w:rFonts w:eastAsiaTheme="minorHAnsi"/>
          <w:sz w:val="28"/>
          <w:szCs w:val="28"/>
          <w:lang w:eastAsia="en-US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сообщив об этом гражданину, направившему обращение, о недопустимости злоупотребления правом;</w:t>
      </w:r>
    </w:p>
    <w:p w:rsidR="005256E8" w:rsidRDefault="005256E8" w:rsidP="00C63E0F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если текст письменного обращения не поддается прочтению, сообщив об этом гражданину направившему обращение в течение семи дней со дня регистрации обращения, если его фамилия и почтовый адрес поддаются прочтению</w:t>
      </w:r>
      <w:proofErr w:type="gramStart"/>
      <w:r w:rsidR="00330CF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330CF5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63E0F" w:rsidRPr="001653DD" w:rsidRDefault="00C63E0F" w:rsidP="00C63E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653DD">
        <w:rPr>
          <w:sz w:val="28"/>
          <w:szCs w:val="28"/>
        </w:rPr>
        <w:lastRenderedPageBreak/>
        <w:t xml:space="preserve">2. </w:t>
      </w:r>
      <w:r w:rsidRPr="001653DD">
        <w:rPr>
          <w:rFonts w:eastAsiaTheme="minorHAnsi"/>
          <w:sz w:val="28"/>
          <w:szCs w:val="28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«город Тверь» в сети Интернет.</w:t>
      </w:r>
    </w:p>
    <w:p w:rsidR="00C63E0F" w:rsidRPr="001653DD" w:rsidRDefault="00C63E0F" w:rsidP="00C63E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653DD">
        <w:rPr>
          <w:rFonts w:eastAsiaTheme="minorHAnsi"/>
          <w:sz w:val="28"/>
          <w:szCs w:val="28"/>
          <w:lang w:eastAsia="en-US"/>
        </w:rPr>
        <w:t xml:space="preserve">3. Настоящее Постановление вступает в силу </w:t>
      </w:r>
      <w:proofErr w:type="gramStart"/>
      <w:r w:rsidRPr="001653DD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1653DD">
        <w:rPr>
          <w:rFonts w:eastAsiaTheme="minorHAnsi"/>
          <w:sz w:val="28"/>
          <w:szCs w:val="28"/>
          <w:lang w:eastAsia="en-US"/>
        </w:rPr>
        <w:t xml:space="preserve"> даты его официального опубликования.</w:t>
      </w:r>
    </w:p>
    <w:p w:rsidR="00C63E0F" w:rsidRPr="0072246D" w:rsidRDefault="00C63E0F" w:rsidP="00C63E0F">
      <w:pPr>
        <w:autoSpaceDE w:val="0"/>
        <w:autoSpaceDN w:val="0"/>
        <w:adjustRightInd w:val="0"/>
        <w:spacing w:after="480"/>
        <w:rPr>
          <w:sz w:val="28"/>
          <w:szCs w:val="28"/>
        </w:rPr>
      </w:pPr>
      <w:r w:rsidRPr="001653DD">
        <w:rPr>
          <w:sz w:val="28"/>
          <w:szCs w:val="28"/>
        </w:rPr>
        <w:t xml:space="preserve">4. </w:t>
      </w:r>
      <w:proofErr w:type="gramStart"/>
      <w:r w:rsidRPr="0072246D">
        <w:rPr>
          <w:sz w:val="28"/>
          <w:szCs w:val="28"/>
        </w:rPr>
        <w:t>Контроль за</w:t>
      </w:r>
      <w:proofErr w:type="gramEnd"/>
      <w:r w:rsidRPr="0072246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</w:t>
      </w:r>
      <w:r>
        <w:rPr>
          <w:sz w:val="28"/>
          <w:szCs w:val="28"/>
        </w:rPr>
        <w:t>,</w:t>
      </w:r>
      <w:r w:rsidRPr="0072246D">
        <w:rPr>
          <w:sz w:val="28"/>
          <w:szCs w:val="28"/>
        </w:rPr>
        <w:t xml:space="preserve"> </w:t>
      </w:r>
      <w:r>
        <w:rPr>
          <w:sz w:val="28"/>
          <w:szCs w:val="28"/>
        </w:rPr>
        <w:t>курирующего вопросы жилищно-коммунального хозяйства и жилищной политики, архитектуры и строительства</w:t>
      </w:r>
      <w:r w:rsidRPr="0072246D">
        <w:rPr>
          <w:sz w:val="28"/>
          <w:szCs w:val="28"/>
        </w:rPr>
        <w:t>.</w:t>
      </w:r>
    </w:p>
    <w:p w:rsidR="00C63E0F" w:rsidRPr="001653DD" w:rsidRDefault="00971300" w:rsidP="00C63E0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C63E0F" w:rsidRPr="001653D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63E0F" w:rsidRPr="001653DD">
        <w:rPr>
          <w:sz w:val="28"/>
          <w:szCs w:val="28"/>
        </w:rPr>
        <w:t xml:space="preserve"> администрации города Твери                              </w:t>
      </w:r>
      <w:r>
        <w:rPr>
          <w:sz w:val="28"/>
          <w:szCs w:val="28"/>
        </w:rPr>
        <w:t xml:space="preserve">             С.В.Чубенко</w:t>
      </w:r>
    </w:p>
    <w:p w:rsidR="00C63E0F" w:rsidRDefault="00C63E0F" w:rsidP="00C63E0F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6F0550" w:rsidRDefault="006F0550" w:rsidP="00C63E0F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6F0550" w:rsidRDefault="006F0550" w:rsidP="00C63E0F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6F0550" w:rsidRDefault="006F0550" w:rsidP="00C63E0F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6F0550" w:rsidRDefault="006F0550" w:rsidP="00C63E0F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6F0550" w:rsidRDefault="006F0550" w:rsidP="00C63E0F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6F0550" w:rsidRDefault="006F0550" w:rsidP="00C63E0F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6F0550" w:rsidRDefault="006F0550" w:rsidP="00C63E0F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sectPr w:rsidR="006F0550" w:rsidSect="006F0550">
      <w:pgSz w:w="11906" w:h="16838"/>
      <w:pgMar w:top="1440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63E0F"/>
    <w:rsid w:val="00124714"/>
    <w:rsid w:val="00330CF5"/>
    <w:rsid w:val="00403C95"/>
    <w:rsid w:val="004B6C0F"/>
    <w:rsid w:val="005256E8"/>
    <w:rsid w:val="0054602C"/>
    <w:rsid w:val="00564A94"/>
    <w:rsid w:val="005707CA"/>
    <w:rsid w:val="005F674C"/>
    <w:rsid w:val="006C0305"/>
    <w:rsid w:val="006E58B8"/>
    <w:rsid w:val="006F0550"/>
    <w:rsid w:val="00723F17"/>
    <w:rsid w:val="007D4652"/>
    <w:rsid w:val="00812E36"/>
    <w:rsid w:val="008B5E71"/>
    <w:rsid w:val="00971300"/>
    <w:rsid w:val="009F291D"/>
    <w:rsid w:val="00AE7E72"/>
    <w:rsid w:val="00B375DD"/>
    <w:rsid w:val="00BC7475"/>
    <w:rsid w:val="00BE2DB3"/>
    <w:rsid w:val="00BE5149"/>
    <w:rsid w:val="00C63E0F"/>
    <w:rsid w:val="00C65F82"/>
    <w:rsid w:val="00D62258"/>
    <w:rsid w:val="00E54DB0"/>
    <w:rsid w:val="00E977F9"/>
    <w:rsid w:val="00E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0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E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63E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63E0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3</cp:revision>
  <cp:lastPrinted>2014-04-10T07:08:00Z</cp:lastPrinted>
  <dcterms:created xsi:type="dcterms:W3CDTF">2014-04-14T05:22:00Z</dcterms:created>
  <dcterms:modified xsi:type="dcterms:W3CDTF">2014-04-14T13:39:00Z</dcterms:modified>
</cp:coreProperties>
</file>